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color w:val="000000"/>
          <w:sz w:val="24"/>
          <w:szCs w:val="24"/>
        </w:rPr>
      </w:pPr>
    </w:p>
    <w:p>
      <w:pPr>
        <w:spacing w:beforeLines="0" w:afterLines="0"/>
        <w:jc w:val="center"/>
        <w:rPr>
          <w:rFonts w:hint="eastAsia" w:ascii="黑体" w:hAnsi="黑体" w:eastAsia="黑体"/>
          <w:color w:val="000000"/>
          <w:sz w:val="32"/>
          <w:szCs w:val="24"/>
        </w:rPr>
      </w:pPr>
      <w:r>
        <w:rPr>
          <w:rFonts w:hint="eastAsia" w:ascii="黑体" w:hAnsi="黑体" w:eastAsia="黑体"/>
          <w:color w:val="000000"/>
          <w:sz w:val="32"/>
          <w:szCs w:val="24"/>
        </w:rPr>
        <w:t>202</w:t>
      </w:r>
      <w:r>
        <w:rPr>
          <w:rFonts w:hint="eastAsia" w:ascii="黑体" w:hAnsi="黑体" w:eastAsia="黑体"/>
          <w:color w:val="000000"/>
          <w:sz w:val="32"/>
          <w:szCs w:val="24"/>
          <w:lang w:val="en-US" w:eastAsia="zh-CN"/>
        </w:rPr>
        <w:t>1</w:t>
      </w:r>
      <w:bookmarkStart w:id="0" w:name="_GoBack"/>
      <w:bookmarkEnd w:id="0"/>
      <w:r>
        <w:rPr>
          <w:rFonts w:hint="eastAsia" w:ascii="黑体" w:hAnsi="黑体" w:eastAsia="黑体"/>
          <w:color w:val="000000"/>
          <w:sz w:val="32"/>
          <w:szCs w:val="24"/>
        </w:rPr>
        <w:t>年创新型人才国际合作培养项目</w:t>
      </w:r>
    </w:p>
    <w:p>
      <w:pPr>
        <w:spacing w:beforeLines="0" w:afterLines="0"/>
        <w:jc w:val="center"/>
        <w:rPr>
          <w:rFonts w:hint="eastAsia" w:ascii="黑体" w:hAnsi="黑体" w:eastAsia="黑体"/>
          <w:color w:val="000000"/>
          <w:sz w:val="32"/>
          <w:szCs w:val="24"/>
        </w:rPr>
      </w:pPr>
      <w:r>
        <w:rPr>
          <w:rFonts w:hint="eastAsia" w:ascii="黑体" w:hAnsi="黑体" w:eastAsia="黑体"/>
          <w:color w:val="000000"/>
          <w:sz w:val="32"/>
          <w:szCs w:val="24"/>
        </w:rPr>
        <w:t>申请人网报说明</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一、网报时间：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本年度人选录取工作共有两批，各批网报时间为： </w:t>
      </w:r>
    </w:p>
    <w:p>
      <w:pPr>
        <w:spacing w:beforeLines="0" w:afterLines="0"/>
        <w:ind w:firstLine="600" w:firstLineChars="200"/>
        <w:jc w:val="left"/>
        <w:rPr>
          <w:rFonts w:hint="eastAsia" w:ascii="仿宋" w:hAnsi="仿宋" w:eastAsia="仿宋"/>
          <w:color w:val="FF0000"/>
          <w:sz w:val="30"/>
          <w:szCs w:val="24"/>
        </w:rPr>
      </w:pPr>
      <w:r>
        <w:rPr>
          <w:rFonts w:hint="eastAsia" w:ascii="仿宋" w:hAnsi="仿宋" w:eastAsia="仿宋"/>
          <w:color w:val="000000"/>
          <w:sz w:val="30"/>
          <w:szCs w:val="24"/>
        </w:rPr>
        <w:t>第一批：</w:t>
      </w:r>
      <w:r>
        <w:rPr>
          <w:rFonts w:hint="eastAsia" w:ascii="仿宋" w:hAnsi="仿宋" w:eastAsia="仿宋"/>
          <w:color w:val="000000"/>
          <w:sz w:val="30"/>
          <w:szCs w:val="24"/>
          <w:lang w:val="en-US" w:eastAsia="zh-CN"/>
        </w:rPr>
        <w:t>3</w:t>
      </w:r>
      <w:r>
        <w:rPr>
          <w:rFonts w:hint="eastAsia" w:ascii="仿宋" w:hAnsi="仿宋" w:eastAsia="仿宋"/>
          <w:color w:val="000000"/>
          <w:sz w:val="30"/>
          <w:szCs w:val="24"/>
        </w:rPr>
        <w:t xml:space="preserve">月 </w:t>
      </w:r>
      <w:r>
        <w:rPr>
          <w:rFonts w:hint="eastAsia" w:ascii="仿宋" w:hAnsi="仿宋" w:eastAsia="仿宋"/>
          <w:color w:val="000000"/>
          <w:sz w:val="30"/>
          <w:szCs w:val="24"/>
          <w:lang w:val="en-US" w:eastAsia="zh-CN"/>
        </w:rPr>
        <w:t>1</w:t>
      </w:r>
      <w:r>
        <w:rPr>
          <w:rFonts w:hint="eastAsia" w:ascii="仿宋" w:hAnsi="仿宋" w:eastAsia="仿宋"/>
          <w:color w:val="000000"/>
          <w:sz w:val="30"/>
          <w:szCs w:val="24"/>
        </w:rPr>
        <w:t>-</w:t>
      </w:r>
      <w:r>
        <w:rPr>
          <w:rFonts w:hint="eastAsia" w:ascii="仿宋" w:hAnsi="仿宋" w:eastAsia="仿宋"/>
          <w:color w:val="000000"/>
          <w:sz w:val="30"/>
          <w:szCs w:val="24"/>
          <w:lang w:val="en-US" w:eastAsia="zh-CN"/>
        </w:rPr>
        <w:t>10</w:t>
      </w:r>
      <w:r>
        <w:rPr>
          <w:rFonts w:hint="eastAsia" w:ascii="仿宋" w:hAnsi="仿宋" w:eastAsia="仿宋"/>
          <w:color w:val="000000"/>
          <w:sz w:val="30"/>
          <w:szCs w:val="24"/>
        </w:rPr>
        <w:t xml:space="preserve"> 日； </w:t>
      </w:r>
      <w:r>
        <w:rPr>
          <w:rFonts w:hint="eastAsia" w:ascii="仿宋" w:hAnsi="仿宋" w:eastAsia="仿宋"/>
          <w:color w:val="FF0000"/>
          <w:sz w:val="30"/>
          <w:szCs w:val="24"/>
        </w:rPr>
        <w:t xml:space="preserve">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二、注意事项：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1.</w:t>
      </w:r>
      <w:r>
        <w:rPr>
          <w:rFonts w:hint="eastAsia" w:ascii="仿宋" w:hAnsi="仿宋" w:eastAsia="仿宋"/>
          <w:color w:val="FF0000"/>
          <w:sz w:val="30"/>
          <w:szCs w:val="24"/>
        </w:rPr>
        <w:t>受理机构请从下拉菜单里勾选</w:t>
      </w:r>
      <w:r>
        <w:rPr>
          <w:rFonts w:hint="eastAsia" w:ascii="仿宋" w:hAnsi="仿宋" w:eastAsia="仿宋"/>
          <w:color w:val="000000"/>
          <w:sz w:val="30"/>
          <w:szCs w:val="24"/>
        </w:rPr>
        <w:t>，项目名称选择</w:t>
      </w:r>
      <w:r>
        <w:rPr>
          <w:rFonts w:hint="default" w:ascii="仿宋" w:hAnsi="仿宋" w:eastAsia="仿宋"/>
          <w:color w:val="000000"/>
          <w:sz w:val="30"/>
          <w:szCs w:val="24"/>
        </w:rPr>
        <w:t>“</w:t>
      </w:r>
      <w:r>
        <w:rPr>
          <w:rFonts w:hint="eastAsia" w:ascii="仿宋" w:hAnsi="仿宋" w:eastAsia="仿宋"/>
          <w:color w:val="000000"/>
          <w:sz w:val="30"/>
          <w:szCs w:val="24"/>
        </w:rPr>
        <w:t>国外合作 项目</w:t>
      </w:r>
      <w:r>
        <w:rPr>
          <w:rFonts w:hint="default" w:ascii="仿宋" w:hAnsi="仿宋" w:eastAsia="仿宋"/>
          <w:color w:val="000000"/>
          <w:sz w:val="30"/>
          <w:szCs w:val="24"/>
        </w:rPr>
        <w:t>”</w:t>
      </w:r>
      <w:r>
        <w:rPr>
          <w:rFonts w:hint="eastAsia" w:ascii="仿宋" w:hAnsi="仿宋" w:eastAsia="仿宋"/>
          <w:color w:val="000000"/>
          <w:sz w:val="30"/>
          <w:szCs w:val="24"/>
        </w:rPr>
        <w:t>，可利用合作渠道选择</w:t>
      </w:r>
      <w:r>
        <w:rPr>
          <w:rFonts w:hint="default" w:ascii="仿宋" w:hAnsi="仿宋" w:eastAsia="仿宋"/>
          <w:color w:val="000000"/>
          <w:sz w:val="30"/>
          <w:szCs w:val="24"/>
        </w:rPr>
        <w:t>“</w:t>
      </w:r>
      <w:r>
        <w:rPr>
          <w:rFonts w:hint="eastAsia" w:ascii="仿宋" w:hAnsi="仿宋" w:eastAsia="仿宋"/>
          <w:color w:val="000000"/>
          <w:sz w:val="30"/>
          <w:szCs w:val="24"/>
        </w:rPr>
        <w:t>创新型人才国际合作培养项目</w:t>
      </w:r>
      <w:r>
        <w:rPr>
          <w:rFonts w:hint="default" w:ascii="仿宋" w:hAnsi="仿宋" w:eastAsia="仿宋"/>
          <w:color w:val="000000"/>
          <w:sz w:val="30"/>
          <w:szCs w:val="24"/>
        </w:rPr>
        <w:t>”</w:t>
      </w:r>
      <w:r>
        <w:rPr>
          <w:rFonts w:hint="eastAsia" w:ascii="仿宋" w:hAnsi="仿宋" w:eastAsia="仿宋"/>
          <w:color w:val="000000"/>
          <w:sz w:val="30"/>
          <w:szCs w:val="24"/>
        </w:rPr>
        <w:t xml:space="preserve">。 </w:t>
      </w:r>
    </w:p>
    <w:p>
      <w:pPr>
        <w:spacing w:beforeLines="0" w:afterLines="0"/>
        <w:ind w:firstLine="600" w:firstLineChars="200"/>
        <w:jc w:val="left"/>
        <w:rPr>
          <w:rFonts w:hint="eastAsia" w:ascii="仿宋" w:hAnsi="仿宋" w:eastAsia="仿宋"/>
          <w:color w:val="FF0000"/>
          <w:sz w:val="30"/>
          <w:szCs w:val="24"/>
        </w:rPr>
      </w:pPr>
      <w:r>
        <w:rPr>
          <w:rFonts w:hint="eastAsia" w:ascii="仿宋" w:hAnsi="仿宋" w:eastAsia="仿宋"/>
          <w:color w:val="000000"/>
          <w:sz w:val="30"/>
          <w:szCs w:val="24"/>
        </w:rPr>
        <w:t>2.请各单位分别于</w:t>
      </w:r>
      <w:r>
        <w:rPr>
          <w:rFonts w:hint="eastAsia" w:ascii="仿宋" w:hAnsi="仿宋" w:eastAsia="仿宋"/>
          <w:color w:val="000000"/>
          <w:sz w:val="30"/>
          <w:szCs w:val="24"/>
          <w:lang w:val="en-US" w:eastAsia="zh-CN"/>
        </w:rPr>
        <w:t>3</w:t>
      </w:r>
      <w:r>
        <w:rPr>
          <w:rFonts w:hint="eastAsia" w:ascii="仿宋" w:hAnsi="仿宋" w:eastAsia="仿宋"/>
          <w:color w:val="000000"/>
          <w:sz w:val="30"/>
          <w:szCs w:val="24"/>
        </w:rPr>
        <w:t>月</w:t>
      </w:r>
      <w:r>
        <w:rPr>
          <w:rFonts w:hint="eastAsia" w:ascii="仿宋" w:hAnsi="仿宋" w:eastAsia="仿宋"/>
          <w:color w:val="000000"/>
          <w:sz w:val="30"/>
          <w:szCs w:val="24"/>
          <w:lang w:val="en-US" w:eastAsia="zh-CN"/>
        </w:rPr>
        <w:t>2</w:t>
      </w:r>
      <w:r>
        <w:rPr>
          <w:rFonts w:hint="eastAsia" w:ascii="仿宋" w:hAnsi="仿宋" w:eastAsia="仿宋"/>
          <w:color w:val="000000"/>
          <w:sz w:val="30"/>
          <w:szCs w:val="24"/>
        </w:rPr>
        <w:t>0 日前将相关材料寄 (送)至国家留学基金委美大事务部。当年已申请过其它国家公派 出国留学项目人员,</w:t>
      </w:r>
      <w:r>
        <w:rPr>
          <w:rFonts w:hint="eastAsia" w:ascii="仿宋" w:hAnsi="仿宋" w:eastAsia="仿宋"/>
          <w:color w:val="FF0000"/>
          <w:sz w:val="30"/>
          <w:szCs w:val="24"/>
        </w:rPr>
        <w:t xml:space="preserve">同一年度内不得推荐。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3.请各单位按照资助函的要求组织申请人网报，不得擅自变 更留学单位、留学身份、留学专业等。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4.如项目涉及多个国内参与单位，申请人须按照实际所在单 位选择受理机构并完成网报；各参与单位均需出具推荐公函，并 提交国家留学基金委。（例：来自中科院某研究所的申请人，参 与国内某大学牵头的创新项目，则该申请人的受理单位应选择中 国科学院，并由中科院出具推荐公函提交至国家留学基金委。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5.申请人在线提交的《国家留学基金管理委员会出国留学申请表》需注意区分身份类别。申请留学身份为访问学者、博士后的人员，需填写并提交访学类申请表；申请留学身份为攻读博士、 硕士学位研究生、联培博士生、联培硕士生人员需填写并提交研 究生类申请表。如提交与留学身份不符的申请表，不予通过。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三、申请人应符合以下条件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1.申请人须获得国内单位推荐；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2.各类留学身份对应的留学期限及年龄要求参照当年国家</w:t>
      </w:r>
    </w:p>
    <w:p>
      <w:pPr>
        <w:rPr>
          <w:rFonts w:hint="eastAsia" w:ascii="仿宋" w:hAnsi="仿宋" w:eastAsia="仿宋"/>
          <w:color w:val="000000"/>
          <w:sz w:val="30"/>
          <w:szCs w:val="24"/>
        </w:rPr>
      </w:pPr>
      <w:r>
        <w:rPr>
          <w:rFonts w:hint="eastAsia" w:ascii="仿宋" w:hAnsi="仿宋" w:eastAsia="仿宋"/>
          <w:color w:val="000000"/>
          <w:sz w:val="30"/>
          <w:szCs w:val="24"/>
        </w:rPr>
        <w:t xml:space="preserve">公派出国留学人员简章执行。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3.各类别申请人应符合以下要求：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攻读博士学位研究生申请人应为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①所在单位在读硕士生（包括应届硕士毕业生）、应届本科毕业生或在读博士一年级学生；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②所在单位正式工作人员，具有硕士学位；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联合培养博士研究生申请人应为所在单位全日制在读博士研究生；“在读年级”应注明已进入博士阶段学习；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攻读硕士学位研究生申请人应为所在单位应届本科毕业生或正式在职人员；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联合培养硕士研究生申请人应为所在单位在读硕士研究生；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直博生不得申请联培硕士；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访问学者申请人应在本科毕业后有 5 年以上工作经历，硕士毕业后有 2 年以上工作经历。对博士毕业的申请人无工作年限要 求。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博士后申请人应为所在单位具有博士学位、具体从事教学或 科研工作的优秀在职青年教师或科研人员；申请时距其博士毕业 时间应在 3 年以内。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4.申请人“留学专业”应与项目获资助专业一致。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5.年龄：参照 2020年国家公派出国留学选拔简章执行。 </w:t>
      </w:r>
    </w:p>
    <w:p>
      <w:pPr>
        <w:ind w:firstLine="600" w:firstLineChars="200"/>
        <w:rPr>
          <w:rFonts w:hint="eastAsia" w:ascii="仿宋" w:hAnsi="仿宋" w:eastAsia="仿宋"/>
          <w:color w:val="000000"/>
          <w:sz w:val="30"/>
          <w:szCs w:val="24"/>
        </w:rPr>
      </w:pPr>
      <w:r>
        <w:rPr>
          <w:rFonts w:hint="eastAsia" w:ascii="仿宋" w:hAnsi="仿宋" w:eastAsia="仿宋"/>
          <w:color w:val="000000"/>
          <w:sz w:val="30"/>
          <w:szCs w:val="24"/>
        </w:rPr>
        <w:t xml:space="preserve">四、申请人须在线提交的材料清单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475"/>
        <w:gridCol w:w="888"/>
        <w:gridCol w:w="948"/>
        <w:gridCol w:w="876"/>
        <w:gridCol w:w="894"/>
        <w:gridCol w:w="87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序号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需提交材料名称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博士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联培 博士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硕士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联培 硕士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博士 后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访问 学者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1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单位推荐意见表(自动生成)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2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邀请信/入学通知书复印件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3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国外导师/合作者简历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4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外语水平证明复印件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5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有效身份证复印件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6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最高学历/学位证书复印件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7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外文学习计划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8 </w:t>
            </w:r>
          </w:p>
        </w:tc>
        <w:tc>
          <w:tcPr>
            <w:tcW w:w="3475"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成绩单复印件(自本科起) </w:t>
            </w:r>
          </w:p>
        </w:tc>
        <w:tc>
          <w:tcPr>
            <w:tcW w:w="88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9 </w:t>
            </w:r>
          </w:p>
        </w:tc>
        <w:tc>
          <w:tcPr>
            <w:tcW w:w="3475"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收取学费明细表(学费类) </w:t>
            </w:r>
          </w:p>
        </w:tc>
        <w:tc>
          <w:tcPr>
            <w:tcW w:w="888"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10 </w:t>
            </w:r>
          </w:p>
        </w:tc>
        <w:tc>
          <w:tcPr>
            <w:tcW w:w="3475"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两封专家推荐信(学费类) </w:t>
            </w:r>
          </w:p>
        </w:tc>
        <w:tc>
          <w:tcPr>
            <w:tcW w:w="888"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 </w:t>
            </w:r>
          </w:p>
        </w:tc>
        <w:tc>
          <w:tcPr>
            <w:tcW w:w="948"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 </w:t>
            </w:r>
          </w:p>
        </w:tc>
        <w:tc>
          <w:tcPr>
            <w:tcW w:w="894"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b w:val="0"/>
                <w:bCs w:val="0"/>
                <w:color w:val="000000"/>
                <w:sz w:val="28"/>
                <w:szCs w:val="24"/>
              </w:rPr>
            </w:pPr>
            <w:r>
              <w:rPr>
                <w:rFonts w:hint="eastAsia" w:ascii="仿宋" w:hAnsi="仿宋" w:eastAsia="仿宋"/>
                <w:b w:val="0"/>
                <w:bCs w:val="0"/>
                <w:color w:val="000000"/>
                <w:sz w:val="28"/>
                <w:szCs w:val="24"/>
              </w:rPr>
              <w:t xml:space="preserve">11 </w:t>
            </w:r>
          </w:p>
        </w:tc>
        <w:tc>
          <w:tcPr>
            <w:tcW w:w="3475" w:type="dxa"/>
            <w:vAlign w:val="top"/>
          </w:tcPr>
          <w:p>
            <w:pPr>
              <w:widowControl w:val="0"/>
              <w:spacing w:beforeLines="0" w:afterLines="0"/>
              <w:jc w:val="left"/>
              <w:rPr>
                <w:rFonts w:hint="eastAsia" w:ascii="仿宋" w:hAnsi="仿宋" w:eastAsia="仿宋"/>
                <w:b w:val="0"/>
                <w:bCs w:val="0"/>
                <w:color w:val="000000"/>
                <w:sz w:val="28"/>
                <w:szCs w:val="24"/>
              </w:rPr>
            </w:pPr>
            <w:r>
              <w:rPr>
                <w:rFonts w:hint="eastAsia" w:ascii="仿宋" w:hAnsi="仿宋" w:eastAsia="仿宋"/>
                <w:b w:val="0"/>
                <w:bCs w:val="0"/>
                <w:color w:val="000000"/>
                <w:sz w:val="28"/>
                <w:szCs w:val="24"/>
              </w:rPr>
              <w:t xml:space="preserve">国内导师推荐信 </w:t>
            </w:r>
          </w:p>
        </w:tc>
        <w:tc>
          <w:tcPr>
            <w:tcW w:w="888" w:type="dxa"/>
            <w:vAlign w:val="top"/>
          </w:tcPr>
          <w:p>
            <w:pPr>
              <w:widowControl w:val="0"/>
              <w:spacing w:beforeLines="0" w:afterLines="0"/>
              <w:jc w:val="left"/>
              <w:rPr>
                <w:rFonts w:hint="eastAsia" w:ascii="仿宋" w:hAnsi="仿宋" w:eastAsia="仿宋"/>
                <w:b w:val="0"/>
                <w:bCs w:val="0"/>
                <w:color w:val="000000"/>
                <w:sz w:val="28"/>
                <w:szCs w:val="24"/>
              </w:rPr>
            </w:pPr>
          </w:p>
        </w:tc>
        <w:tc>
          <w:tcPr>
            <w:tcW w:w="948" w:type="dxa"/>
            <w:vAlign w:val="top"/>
          </w:tcPr>
          <w:p>
            <w:pPr>
              <w:widowControl w:val="0"/>
              <w:spacing w:beforeLines="0" w:afterLines="0"/>
              <w:jc w:val="left"/>
              <w:rPr>
                <w:rFonts w:hint="eastAsia" w:ascii="仿宋" w:hAnsi="仿宋" w:eastAsia="仿宋"/>
                <w:b w:val="0"/>
                <w:bCs w:val="0"/>
                <w:color w:val="000000"/>
                <w:sz w:val="28"/>
                <w:szCs w:val="24"/>
              </w:rPr>
            </w:pPr>
            <w:r>
              <w:rPr>
                <w:rFonts w:hint="eastAsia" w:ascii="仿宋" w:hAnsi="仿宋" w:eastAsia="仿宋"/>
                <w:b w:val="0"/>
                <w:bCs w:val="0"/>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b w:val="0"/>
                <w:bCs w:val="0"/>
                <w:color w:val="000000"/>
                <w:sz w:val="28"/>
                <w:szCs w:val="24"/>
              </w:rPr>
            </w:pPr>
          </w:p>
        </w:tc>
        <w:tc>
          <w:tcPr>
            <w:tcW w:w="894" w:type="dxa"/>
            <w:vAlign w:val="top"/>
          </w:tcPr>
          <w:p>
            <w:pPr>
              <w:widowControl w:val="0"/>
              <w:spacing w:beforeLines="0" w:afterLines="0"/>
              <w:jc w:val="left"/>
              <w:rPr>
                <w:rFonts w:hint="eastAsia" w:ascii="仿宋" w:hAnsi="仿宋" w:eastAsia="仿宋"/>
                <w:b w:val="0"/>
                <w:bCs w:val="0"/>
                <w:color w:val="000000"/>
                <w:sz w:val="28"/>
                <w:szCs w:val="24"/>
              </w:rPr>
            </w:pPr>
            <w:r>
              <w:rPr>
                <w:rFonts w:hint="eastAsia" w:ascii="仿宋" w:hAnsi="仿宋" w:eastAsia="仿宋"/>
                <w:b w:val="0"/>
                <w:bCs w:val="0"/>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b w:val="0"/>
                <w:bCs w:val="0"/>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12 </w:t>
            </w:r>
          </w:p>
        </w:tc>
        <w:tc>
          <w:tcPr>
            <w:tcW w:w="3475"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校内专家评审意见表 </w:t>
            </w:r>
          </w:p>
        </w:tc>
        <w:tc>
          <w:tcPr>
            <w:tcW w:w="888" w:type="dxa"/>
            <w:vAlign w:val="top"/>
          </w:tcPr>
          <w:p>
            <w:pPr>
              <w:widowControl w:val="0"/>
              <w:spacing w:beforeLines="0" w:afterLines="0"/>
              <w:jc w:val="left"/>
              <w:rPr>
                <w:rFonts w:hint="eastAsia" w:ascii="仿宋" w:hAnsi="仿宋" w:eastAsia="仿宋"/>
                <w:color w:val="000000"/>
                <w:sz w:val="28"/>
                <w:szCs w:val="24"/>
              </w:rPr>
            </w:pPr>
          </w:p>
        </w:tc>
        <w:tc>
          <w:tcPr>
            <w:tcW w:w="948"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 </w:t>
            </w:r>
          </w:p>
        </w:tc>
        <w:tc>
          <w:tcPr>
            <w:tcW w:w="876" w:type="dxa"/>
            <w:vAlign w:val="top"/>
          </w:tcPr>
          <w:p>
            <w:pPr>
              <w:widowControl w:val="0"/>
              <w:spacing w:beforeLines="0" w:afterLines="0"/>
              <w:jc w:val="left"/>
              <w:rPr>
                <w:rFonts w:hint="eastAsia" w:ascii="仿宋" w:hAnsi="仿宋" w:eastAsia="仿宋"/>
                <w:color w:val="000000"/>
                <w:sz w:val="28"/>
                <w:szCs w:val="24"/>
              </w:rPr>
            </w:pPr>
          </w:p>
        </w:tc>
        <w:tc>
          <w:tcPr>
            <w:tcW w:w="894"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13 </w:t>
            </w:r>
          </w:p>
        </w:tc>
        <w:tc>
          <w:tcPr>
            <w:tcW w:w="3475" w:type="dxa"/>
            <w:vAlign w:val="top"/>
          </w:tcPr>
          <w:p>
            <w:pPr>
              <w:widowControl w:val="0"/>
              <w:spacing w:beforeLines="0" w:afterLines="0"/>
              <w:jc w:val="left"/>
              <w:rPr>
                <w:rFonts w:hint="eastAsia" w:ascii="仿宋" w:hAnsi="仿宋" w:eastAsia="仿宋"/>
                <w:color w:val="000000"/>
                <w:sz w:val="28"/>
                <w:szCs w:val="24"/>
              </w:rPr>
            </w:pPr>
            <w:r>
              <w:rPr>
                <w:rFonts w:hint="eastAsia" w:ascii="仿宋" w:hAnsi="仿宋" w:eastAsia="仿宋"/>
                <w:color w:val="000000"/>
                <w:sz w:val="28"/>
                <w:szCs w:val="24"/>
              </w:rPr>
              <w:t xml:space="preserve">获奖证书复印件(5 页内) </w:t>
            </w:r>
          </w:p>
        </w:tc>
        <w:tc>
          <w:tcPr>
            <w:tcW w:w="888" w:type="dxa"/>
            <w:vAlign w:val="top"/>
          </w:tcPr>
          <w:p>
            <w:pPr>
              <w:widowControl w:val="0"/>
              <w:spacing w:beforeLines="0" w:afterLines="0"/>
              <w:jc w:val="left"/>
              <w:rPr>
                <w:rFonts w:hint="eastAsia" w:ascii="仿宋" w:hAnsi="仿宋" w:eastAsia="仿宋"/>
                <w:color w:val="000000"/>
                <w:sz w:val="28"/>
                <w:szCs w:val="24"/>
              </w:rPr>
            </w:pPr>
          </w:p>
        </w:tc>
        <w:tc>
          <w:tcPr>
            <w:tcW w:w="948"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28"/>
                <w:szCs w:val="24"/>
              </w:rPr>
            </w:pPr>
          </w:p>
        </w:tc>
        <w:tc>
          <w:tcPr>
            <w:tcW w:w="894" w:type="dxa"/>
            <w:vAlign w:val="top"/>
          </w:tcPr>
          <w:p>
            <w:pPr>
              <w:widowControl w:val="0"/>
              <w:spacing w:beforeLines="0" w:afterLines="0"/>
              <w:jc w:val="left"/>
              <w:rPr>
                <w:rFonts w:hint="eastAsia" w:ascii="仿宋" w:hAnsi="仿宋" w:eastAsia="仿宋"/>
                <w:color w:val="000000"/>
                <w:sz w:val="28"/>
                <w:szCs w:val="24"/>
              </w:rPr>
            </w:pPr>
          </w:p>
        </w:tc>
        <w:tc>
          <w:tcPr>
            <w:tcW w:w="876"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c>
          <w:tcPr>
            <w:tcW w:w="834" w:type="dxa"/>
            <w:vAlign w:val="top"/>
          </w:tcPr>
          <w:p>
            <w:pPr>
              <w:widowControl w:val="0"/>
              <w:spacing w:beforeLines="0" w:afterLines="0"/>
              <w:jc w:val="left"/>
              <w:rPr>
                <w:rFonts w:hint="eastAsia" w:ascii="仿宋" w:hAnsi="仿宋" w:eastAsia="仿宋"/>
                <w:color w:val="000000"/>
                <w:sz w:val="30"/>
                <w:szCs w:val="24"/>
                <w:vertAlign w:val="baseline"/>
              </w:rPr>
            </w:pPr>
            <w:r>
              <w:rPr>
                <w:rFonts w:hint="eastAsia" w:ascii="仿宋" w:hAnsi="仿宋" w:eastAsia="仿宋"/>
                <w:color w:val="000000"/>
                <w:sz w:val="28"/>
                <w:szCs w:val="24"/>
              </w:rPr>
              <w:t xml:space="preserve">√ </w:t>
            </w:r>
          </w:p>
        </w:tc>
      </w:tr>
    </w:tbl>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五、各项材料要求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1.单位推荐意见表（自动生成） </w:t>
      </w:r>
    </w:p>
    <w:p>
      <w:pPr>
        <w:spacing w:beforeLines="0" w:afterLines="0"/>
        <w:ind w:firstLine="600" w:firstLineChars="200"/>
        <w:jc w:val="left"/>
        <w:rPr>
          <w:rFonts w:hint="eastAsia" w:ascii="仿宋" w:hAnsi="仿宋" w:eastAsia="仿宋"/>
          <w:color w:val="FF0000"/>
          <w:sz w:val="30"/>
          <w:szCs w:val="24"/>
        </w:rPr>
      </w:pPr>
      <w:r>
        <w:rPr>
          <w:rFonts w:hint="eastAsia" w:ascii="仿宋" w:hAnsi="仿宋" w:eastAsia="仿宋"/>
          <w:color w:val="000000"/>
          <w:sz w:val="30"/>
          <w:szCs w:val="24"/>
        </w:rPr>
        <w:t>推荐意见应为</w:t>
      </w:r>
      <w:r>
        <w:rPr>
          <w:rFonts w:hint="default" w:ascii="仿宋" w:hAnsi="仿宋" w:eastAsia="仿宋"/>
          <w:color w:val="000000"/>
          <w:sz w:val="30"/>
          <w:szCs w:val="24"/>
        </w:rPr>
        <w:t>“</w:t>
      </w:r>
      <w:r>
        <w:rPr>
          <w:rFonts w:hint="eastAsia" w:ascii="仿宋" w:hAnsi="仿宋" w:eastAsia="仿宋"/>
          <w:color w:val="000000"/>
          <w:sz w:val="30"/>
          <w:szCs w:val="24"/>
        </w:rPr>
        <w:t>同意推荐</w:t>
      </w:r>
      <w:r>
        <w:rPr>
          <w:rFonts w:hint="default" w:ascii="仿宋" w:hAnsi="仿宋" w:eastAsia="仿宋"/>
          <w:color w:val="000000"/>
          <w:sz w:val="30"/>
          <w:szCs w:val="24"/>
        </w:rPr>
        <w:t>”</w:t>
      </w:r>
      <w:r>
        <w:rPr>
          <w:rFonts w:hint="eastAsia" w:ascii="仿宋" w:hAnsi="仿宋" w:eastAsia="仿宋"/>
          <w:color w:val="000000"/>
          <w:sz w:val="30"/>
          <w:szCs w:val="24"/>
        </w:rPr>
        <w:t>，推荐内容应由申请人所在部门（院、系、所等）针对每位申请人填写。</w:t>
      </w:r>
      <w:r>
        <w:rPr>
          <w:rFonts w:hint="eastAsia" w:ascii="仿宋" w:hAnsi="仿宋" w:eastAsia="仿宋"/>
          <w:color w:val="FF0000"/>
          <w:sz w:val="30"/>
          <w:szCs w:val="24"/>
        </w:rPr>
        <w:t xml:space="preserve">由受理单位上传。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2.正式邀请信/入学通知书复印件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A.申请人应提交正式邀请信/入学通知复印件。邀请信/入学通知复印件应使用拟留学院校（单位）专用信纸打印，并由外方 主管部门负责人或外方导师/合作者签字；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B.攻读博士学位、硕士学位研究生申请人，如因拟留学院校（单位）行政审批手续规定限制，在申请截止时间前无法出具正 式入学通知，则须出具使用拟留学院校（单位）专用信纸打印并 由外方主管部门负责人或外方导师签字的明确意向入学通知；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C.攻读博士学位、硕士学位研究生申请人提交的入学通知， 应为无条件入学通知（unconditional offer），但以下条件除外：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入学通知在申请人取得国家留学基金资助后方可生效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入学通知在申请人提供本科毕业/硕士毕业证书后方可生效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入学通知明确申请人在拟留学院校/单位须完成硕士课程后可继续攻读博士学位（申请硕博连读人员）；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D.邀请信/入学通知中应包含以下内容：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申请人基本信息（申请人姓名、出生日期、国内院校等）、留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学身份、留学时间（应明确留学期限及起止年月且入学时间）、国外指导教师信息、留学专业/课题或受邀人拟在国外从事主要 学习/研究工作、免学费或资金资助等相关费用信息（申请学费 资助人员无需包含此项，但须在此明确需支付的具体学费额度， 否则学费明细须另附）、外方负责人或邀请人签字与联系方式；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申请攻读博士学位、硕士学位研究生以及联合培养博士生、 联合培养硕士生人员应提交合格外语水平证明；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如正式邀请信/入学通知书中未明确留学期限及起止年月， 申请人应提交拟留学院校的官方证明文件（如学校官网截图或与 国外导师/合作者往来邮件等）予以说明，并作为邀请信/入学通 知附件一同提交； </w:t>
      </w:r>
    </w:p>
    <w:p>
      <w:pPr>
        <w:spacing w:beforeLines="0" w:afterLines="0"/>
        <w:jc w:val="left"/>
        <w:rPr>
          <w:rFonts w:hint="eastAsia" w:ascii="仿宋" w:hAnsi="仿宋" w:eastAsia="仿宋"/>
          <w:color w:val="000000"/>
          <w:sz w:val="30"/>
          <w:szCs w:val="24"/>
        </w:rPr>
      </w:pPr>
      <w:r>
        <w:rPr>
          <w:rFonts w:hint="eastAsia" w:ascii="仿宋" w:hAnsi="仿宋" w:eastAsia="仿宋"/>
          <w:color w:val="FF0000"/>
          <w:sz w:val="30"/>
          <w:szCs w:val="24"/>
        </w:rPr>
        <w:t>申请赴新加坡留学的博士后</w:t>
      </w:r>
      <w:r>
        <w:rPr>
          <w:rFonts w:hint="eastAsia" w:ascii="仿宋" w:hAnsi="仿宋" w:eastAsia="仿宋"/>
          <w:color w:val="000000"/>
          <w:sz w:val="30"/>
          <w:szCs w:val="24"/>
        </w:rPr>
        <w:t xml:space="preserve">应提供拟留学单位签发的官方邀请信（如学校招生部门或院系签发的邀请信），导师邀请信不 予接受；另外，邀请信中不得要求被邀请人签订劳动合同，或要求办理EP签证（Employment Pass）。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E.如邀请信/入学通知书为英语以外语种书写，需另提供中 文翻译件，并由国内项目单位加盖审核部门公章。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3.国外导师/合作者简历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主要包括国外导师/合作者的教育、学术背景；目前从事科 研项目及近五年内科研、论文发表情况；在国外著名学术机构任 职情况等，原则上不超过一页。国外导师/合作者简历应由其本 人提供并签字；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对硕士和博士各类别申请人，如因特殊情况外方导师不能签 字，可由国内导师或相关专家审核签字；如尚未确定国外导师， 可暂不提供，但需在《申请表》</w:t>
      </w:r>
      <w:r>
        <w:rPr>
          <w:rFonts w:hint="default" w:ascii="仿宋" w:hAnsi="仿宋" w:eastAsia="仿宋"/>
          <w:color w:val="000000"/>
          <w:sz w:val="30"/>
          <w:szCs w:val="24"/>
        </w:rPr>
        <w:t>“</w:t>
      </w:r>
      <w:r>
        <w:rPr>
          <w:rFonts w:hint="eastAsia" w:ascii="仿宋" w:hAnsi="仿宋" w:eastAsia="仿宋"/>
          <w:color w:val="000000"/>
          <w:sz w:val="30"/>
          <w:szCs w:val="24"/>
        </w:rPr>
        <w:t>国外导师</w:t>
      </w:r>
      <w:r>
        <w:rPr>
          <w:rFonts w:hint="default" w:ascii="仿宋" w:hAnsi="仿宋" w:eastAsia="仿宋"/>
          <w:color w:val="000000"/>
          <w:sz w:val="30"/>
          <w:szCs w:val="24"/>
        </w:rPr>
        <w:t>”</w:t>
      </w:r>
      <w:r>
        <w:rPr>
          <w:rFonts w:hint="eastAsia" w:ascii="仿宋" w:hAnsi="仿宋" w:eastAsia="仿宋"/>
          <w:color w:val="000000"/>
          <w:sz w:val="30"/>
          <w:szCs w:val="24"/>
        </w:rPr>
        <w:t xml:space="preserve">栏中加以说明；如 有多位导师，请提交由实际指导教师提供并签名的简历。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4.外语水平证明复印件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申请人应按 2020年国家公派出国留学选拔简章中各类别留 学身份的外语水平要求，提交相应的有效外语水平证明复印件；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FF0000"/>
          <w:sz w:val="30"/>
          <w:szCs w:val="24"/>
        </w:rPr>
        <w:t>申请访问学者、博士后类别人员</w:t>
      </w:r>
      <w:r>
        <w:rPr>
          <w:rFonts w:hint="eastAsia" w:ascii="仿宋" w:hAnsi="仿宋" w:eastAsia="仿宋"/>
          <w:color w:val="000000"/>
          <w:sz w:val="30"/>
          <w:szCs w:val="24"/>
        </w:rPr>
        <w:t xml:space="preserve">，如外语水平未达标，但系所在单位重点推荐，亦可申请，但须提供可反映其外语水平的考 试证明，如英语四级、六级考试、往年 WSK/TOEFL/IELTS 等各类 外语考试成绩单复印件。此类人员若被录取，须参加教育部指定 出国留学人员培训部相关语种培训或自行报考相关考试，达到外 语条件后方可派出。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5.有效身份证复印件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申请人应将身份证正反面（个人信息、证件有效期和发证机 关）同时复印在同一张 A4 纸上并上传。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6.最高学历/学位证书复印件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应届本科毕业生无需提供；如最高学位在国外大学/教育机 构获得，可仅提供学位证书复印件，无需提供学历证书复印件；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申请博士后类别人员还需提供所持有的最高职称证书复印 件；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网报时可将上述材料合并为一个电子文档进行上传。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7.外文学习计划（申请访问学者、博士后人员无需提供）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攻读博士学位研究生申请人应提交外文学习计划，并由外方导师签字。如申请人拟在国外进行硕博连读，暂时无法确定导师， 则只需国内项目单位审核并签字；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联合培养博士研究生申请人应提交外文联合培养计划，并由 </w:t>
      </w:r>
      <w:r>
        <w:rPr>
          <w:rFonts w:hint="eastAsia" w:ascii="仿宋" w:hAnsi="仿宋" w:eastAsia="仿宋"/>
          <w:color w:val="FF0000"/>
          <w:sz w:val="30"/>
          <w:szCs w:val="24"/>
        </w:rPr>
        <w:t>中外双方导师签字</w:t>
      </w:r>
      <w:r>
        <w:rPr>
          <w:rFonts w:hint="eastAsia" w:ascii="仿宋" w:hAnsi="仿宋" w:eastAsia="仿宋"/>
          <w:color w:val="000000"/>
          <w:sz w:val="30"/>
          <w:szCs w:val="24"/>
        </w:rPr>
        <w:t xml:space="preserve">；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攻读硕士学位研究生申请人应提交外文学习计划，并由</w:t>
      </w:r>
      <w:r>
        <w:rPr>
          <w:rFonts w:hint="eastAsia" w:ascii="仿宋" w:hAnsi="仿宋" w:eastAsia="仿宋"/>
          <w:color w:val="FF0000"/>
          <w:sz w:val="30"/>
          <w:szCs w:val="24"/>
        </w:rPr>
        <w:t>外方 导师签字</w:t>
      </w:r>
      <w:r>
        <w:rPr>
          <w:rFonts w:hint="eastAsia" w:ascii="仿宋" w:hAnsi="仿宋" w:eastAsia="仿宋"/>
          <w:color w:val="000000"/>
          <w:sz w:val="30"/>
          <w:szCs w:val="24"/>
        </w:rPr>
        <w:t xml:space="preserve">。如申请人无国外导师，则由其国内项目单位所在院系 审核其课程学习规划并加盖公章确认；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联合培养硕士研究生申请人应提交中外双方联合制定的学 习计划，并由</w:t>
      </w:r>
      <w:r>
        <w:rPr>
          <w:rFonts w:hint="eastAsia" w:ascii="仿宋" w:hAnsi="仿宋" w:eastAsia="仿宋"/>
          <w:color w:val="FF0000"/>
          <w:sz w:val="30"/>
          <w:szCs w:val="24"/>
        </w:rPr>
        <w:t>中外双方导师/项目负责人签字</w:t>
      </w:r>
      <w:r>
        <w:rPr>
          <w:rFonts w:hint="eastAsia" w:ascii="仿宋" w:hAnsi="仿宋" w:eastAsia="仿宋"/>
          <w:color w:val="000000"/>
          <w:sz w:val="30"/>
          <w:szCs w:val="24"/>
        </w:rPr>
        <w:t xml:space="preserve">。如无外方导师， 则需国内导师签字并由单位主管部门审核后加盖公章；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学习计划不少于 1000 字，如为英语以外语种书写，需另行 提供经国内项目单位审核的中文翻译件并加盖审核部门公章。 </w:t>
      </w:r>
    </w:p>
    <w:p>
      <w:pPr>
        <w:numPr>
          <w:ilvl w:val="0"/>
          <w:numId w:val="0"/>
        </w:num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lang w:val="en-US" w:eastAsia="zh-CN"/>
        </w:rPr>
        <w:t>8.</w:t>
      </w:r>
      <w:r>
        <w:rPr>
          <w:rFonts w:hint="eastAsia" w:ascii="仿宋" w:hAnsi="仿宋" w:eastAsia="仿宋"/>
          <w:color w:val="000000"/>
          <w:sz w:val="30"/>
          <w:szCs w:val="24"/>
        </w:rPr>
        <w:t xml:space="preserve">成绩单复印件（申请访问学者、博士后人员无需提供） </w:t>
      </w:r>
    </w:p>
    <w:p>
      <w:pPr>
        <w:numPr>
          <w:ilvl w:val="0"/>
          <w:numId w:val="0"/>
        </w:num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成绩单应包括本科、硕士（如有）、博士（如有）学习阶段， 直至最近一学期的成绩。成绩单应由就读单位教务处、研究生院 或有关学生管理部门开具并盖章；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申请赴美国攻读硕士学位人员，如外方要求提交研究生入学 考试成绩（如 GRE,GMAT 等），亦应提交相关成绩单复印件； </w:t>
      </w:r>
    </w:p>
    <w:p>
      <w:pPr>
        <w:spacing w:beforeLines="0" w:afterLines="0"/>
        <w:jc w:val="left"/>
        <w:rPr>
          <w:rFonts w:hint="eastAsia" w:ascii="仿宋" w:hAnsi="仿宋" w:eastAsia="仿宋"/>
          <w:color w:val="000000"/>
          <w:sz w:val="30"/>
          <w:szCs w:val="24"/>
        </w:rPr>
      </w:pPr>
      <w:r>
        <w:rPr>
          <w:rFonts w:hint="eastAsia" w:ascii="仿宋" w:hAnsi="仿宋" w:eastAsia="仿宋"/>
          <w:color w:val="000000"/>
          <w:sz w:val="30"/>
          <w:szCs w:val="24"/>
        </w:rPr>
        <w:t xml:space="preserve">曾在国外接受学历教育人员可提供外文成绩单，如为英语以 外语种，需另提供经国内项目单位审核的中文翻译件并加盖审核 部门公章。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9.收取学费明细表（申请学费资助人员提交）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申请攻读博士学位、硕士学位学费资助人员如在提交的邀请 信/入学通知复印件中未注明留学所需费用信息，则须另行提交 收取学费明细表复印件或有关学习费用明细表复印件。学费明细 表各项目及金额必须详细清晰。按学期收取学费的人员，需注明 每学期的起止时间以及各学期的学费金额；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国家留学基金对留学身份为联培博士、联培硕士、访问学者、博士后人员，不提供学费资助。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10.两封专家推荐信（申请学费资助人员提交）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申请攻读博士学位、硕士学位学费资助人员，需提交两封专 </w:t>
      </w:r>
    </w:p>
    <w:p>
      <w:pPr>
        <w:spacing w:beforeLines="0" w:afterLines="0"/>
        <w:jc w:val="left"/>
        <w:rPr>
          <w:rFonts w:hint="eastAsia" w:ascii="仿宋" w:hAnsi="仿宋" w:eastAsia="仿宋"/>
          <w:color w:val="FF0000"/>
          <w:sz w:val="30"/>
          <w:szCs w:val="24"/>
        </w:rPr>
      </w:pPr>
      <w:r>
        <w:rPr>
          <w:rFonts w:hint="eastAsia" w:ascii="仿宋" w:hAnsi="仿宋" w:eastAsia="仿宋"/>
          <w:color w:val="000000"/>
          <w:sz w:val="30"/>
          <w:szCs w:val="24"/>
        </w:rPr>
        <w:t>家推荐信。推荐人不能是申请人国内导师，应来自不同单位（其 中一人应来自高校或科研机构）且须具有正高级专业技术职称或 是单位/部门负责人；推荐信应使用推荐人所在单位专用信函纸（有单位抬头名称）打印并由推荐人本人签字。</w:t>
      </w:r>
      <w:r>
        <w:rPr>
          <w:rFonts w:hint="eastAsia" w:ascii="仿宋" w:hAnsi="仿宋" w:eastAsia="仿宋"/>
          <w:color w:val="FF0000"/>
          <w:sz w:val="30"/>
          <w:szCs w:val="24"/>
        </w:rPr>
        <w:t xml:space="preserve">由受理单位上传。 </w:t>
      </w:r>
    </w:p>
    <w:p>
      <w:pPr>
        <w:spacing w:beforeLines="0" w:afterLines="0"/>
        <w:ind w:firstLine="600" w:firstLineChars="200"/>
        <w:jc w:val="left"/>
        <w:rPr>
          <w:rFonts w:hint="eastAsia" w:ascii="仿宋" w:hAnsi="仿宋" w:eastAsia="仿宋"/>
          <w:color w:val="FF0000"/>
          <w:sz w:val="30"/>
          <w:szCs w:val="24"/>
        </w:rPr>
      </w:pPr>
      <w:r>
        <w:rPr>
          <w:rFonts w:hint="eastAsia" w:ascii="仿宋" w:hAnsi="仿宋" w:eastAsia="仿宋"/>
          <w:color w:val="000000"/>
          <w:sz w:val="30"/>
          <w:szCs w:val="24"/>
        </w:rPr>
        <w:t>11.国内导师推荐信（申请联培博士、联培硕士人员提交） 申请联培博士、联培硕士人员需提交国内导师推荐信，主要内容包括：对申请人推荐意见；重点对申请人出国学习目标要求、 国内导师或申请人与国外导师的合作情况及对国外院校、导师的 评价等。</w:t>
      </w:r>
      <w:r>
        <w:rPr>
          <w:rFonts w:hint="eastAsia" w:ascii="仿宋" w:hAnsi="仿宋" w:eastAsia="仿宋"/>
          <w:color w:val="FF0000"/>
          <w:sz w:val="30"/>
          <w:szCs w:val="24"/>
        </w:rPr>
        <w:t xml:space="preserve">由受理单位上传。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12.校内专家评审意见表（申请联培博士人员提交） </w:t>
      </w:r>
    </w:p>
    <w:p>
      <w:pPr>
        <w:spacing w:beforeLines="0" w:afterLines="0"/>
        <w:ind w:firstLine="600" w:firstLineChars="200"/>
        <w:jc w:val="left"/>
        <w:rPr>
          <w:rFonts w:hint="eastAsia" w:ascii="仿宋" w:hAnsi="仿宋" w:eastAsia="仿宋"/>
          <w:color w:val="FF0000"/>
          <w:sz w:val="30"/>
          <w:szCs w:val="24"/>
        </w:rPr>
      </w:pPr>
      <w:r>
        <w:rPr>
          <w:rFonts w:hint="eastAsia" w:ascii="仿宋" w:hAnsi="仿宋" w:eastAsia="仿宋"/>
          <w:color w:val="000000"/>
          <w:sz w:val="30"/>
          <w:szCs w:val="24"/>
        </w:rPr>
        <w:t>国内项目单位应组织专家对联合培养博士研究生申请人的资格、综合素质、发展潜力、出国留学必要性、学习计划可行性 及身心健康情况等方面进行评审、考察，并填写校内专家评审意见表（可在国家留学网下载样表）。</w:t>
      </w:r>
      <w:r>
        <w:rPr>
          <w:rFonts w:hint="eastAsia" w:ascii="仿宋" w:hAnsi="仿宋" w:eastAsia="仿宋"/>
          <w:color w:val="FF0000"/>
          <w:sz w:val="30"/>
          <w:szCs w:val="24"/>
        </w:rPr>
        <w:t xml:space="preserve">由受理单位上传。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13.获奖证书复印件（申请访问学者、博士后人员提交）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应是与申请国家留学基金资助相关的、获奖级别最高、日期最新的奖励（原则上应是五年内获得的）。获奖证书复印件不得 超过 5 页（含）。如无，可不提交。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六、受理机构须提交的材料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1.单位正式推荐公函（</w:t>
      </w:r>
      <w:r>
        <w:rPr>
          <w:rFonts w:hint="eastAsia" w:ascii="仿宋" w:hAnsi="仿宋" w:eastAsia="仿宋"/>
          <w:color w:val="FF0000"/>
          <w:sz w:val="30"/>
          <w:szCs w:val="24"/>
        </w:rPr>
        <w:t>纸质版</w:t>
      </w:r>
      <w:r>
        <w:rPr>
          <w:rFonts w:hint="eastAsia" w:ascii="仿宋" w:hAnsi="仿宋" w:eastAsia="仿宋"/>
          <w:color w:val="000000"/>
          <w:sz w:val="30"/>
          <w:szCs w:val="24"/>
        </w:rPr>
        <w:t xml:space="preserve">，须包含单位内选拔、公示及推荐情况等；受理机构为教育厅的，还需提交教育厅出具的公函）；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 xml:space="preserve">2.《初选名单一览表》（纸质版，信息平台自动生成并打印）；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3.《单位推荐意见表》（</w:t>
      </w:r>
      <w:r>
        <w:rPr>
          <w:rFonts w:hint="eastAsia" w:ascii="仿宋" w:hAnsi="仿宋" w:eastAsia="仿宋"/>
          <w:color w:val="FF0000"/>
          <w:sz w:val="30"/>
          <w:szCs w:val="24"/>
        </w:rPr>
        <w:t>线上提交</w:t>
      </w:r>
      <w:r>
        <w:rPr>
          <w:rFonts w:hint="eastAsia" w:ascii="仿宋" w:hAnsi="仿宋" w:eastAsia="仿宋"/>
          <w:color w:val="000000"/>
          <w:sz w:val="30"/>
          <w:szCs w:val="24"/>
        </w:rPr>
        <w:t xml:space="preserve">，信息平台自动生成）；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4.两封专家推荐信（</w:t>
      </w:r>
      <w:r>
        <w:rPr>
          <w:rFonts w:hint="eastAsia" w:ascii="仿宋" w:hAnsi="仿宋" w:eastAsia="仿宋"/>
          <w:color w:val="FF0000"/>
          <w:sz w:val="30"/>
          <w:szCs w:val="24"/>
        </w:rPr>
        <w:t>线上提交</w:t>
      </w:r>
      <w:r>
        <w:rPr>
          <w:rFonts w:hint="eastAsia" w:ascii="仿宋" w:hAnsi="仿宋" w:eastAsia="仿宋"/>
          <w:color w:val="000000"/>
          <w:sz w:val="30"/>
          <w:szCs w:val="24"/>
        </w:rPr>
        <w:t xml:space="preserve">，针对申请学费资助人员）；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5.国内导师推荐信（</w:t>
      </w:r>
      <w:r>
        <w:rPr>
          <w:rFonts w:hint="eastAsia" w:ascii="仿宋" w:hAnsi="仿宋" w:eastAsia="仿宋"/>
          <w:color w:val="FF0000"/>
          <w:sz w:val="30"/>
          <w:szCs w:val="24"/>
        </w:rPr>
        <w:t>线上提交</w:t>
      </w:r>
      <w:r>
        <w:rPr>
          <w:rFonts w:hint="eastAsia" w:ascii="仿宋" w:hAnsi="仿宋" w:eastAsia="仿宋"/>
          <w:color w:val="000000"/>
          <w:sz w:val="30"/>
          <w:szCs w:val="24"/>
        </w:rPr>
        <w:t xml:space="preserve">，针对申请联培博士、联培硕士人员）； </w:t>
      </w:r>
    </w:p>
    <w:p>
      <w:pPr>
        <w:spacing w:beforeLines="0" w:afterLines="0"/>
        <w:ind w:firstLine="600" w:firstLineChars="200"/>
        <w:jc w:val="left"/>
        <w:rPr>
          <w:rFonts w:hint="eastAsia" w:ascii="仿宋" w:hAnsi="仿宋" w:eastAsia="仿宋"/>
          <w:color w:val="000000"/>
          <w:sz w:val="30"/>
          <w:szCs w:val="24"/>
        </w:rPr>
      </w:pPr>
      <w:r>
        <w:rPr>
          <w:rFonts w:hint="eastAsia" w:ascii="仿宋" w:hAnsi="仿宋" w:eastAsia="仿宋"/>
          <w:color w:val="000000"/>
          <w:sz w:val="30"/>
          <w:szCs w:val="24"/>
        </w:rPr>
        <w:t>6.《校内专家评审意见表》（</w:t>
      </w:r>
      <w:r>
        <w:rPr>
          <w:rFonts w:hint="eastAsia" w:ascii="仿宋" w:hAnsi="仿宋" w:eastAsia="仿宋"/>
          <w:color w:val="FF0000"/>
          <w:sz w:val="30"/>
          <w:szCs w:val="24"/>
        </w:rPr>
        <w:t>线上提交</w:t>
      </w:r>
      <w:r>
        <w:rPr>
          <w:rFonts w:hint="eastAsia" w:ascii="仿宋" w:hAnsi="仿宋" w:eastAsia="仿宋"/>
          <w:color w:val="000000"/>
          <w:sz w:val="30"/>
          <w:szCs w:val="24"/>
        </w:rPr>
        <w:t xml:space="preserve">，针对申请联培博士人员，可在国家留学网搜索并下载样表）。 </w:t>
      </w:r>
    </w:p>
    <w:p>
      <w:pPr>
        <w:rPr>
          <w:rFonts w:hint="eastAsia" w:ascii="仿宋" w:hAnsi="仿宋" w:eastAsia="仿宋"/>
          <w:color w:val="000000"/>
          <w:sz w:val="30"/>
          <w:szCs w:val="24"/>
        </w:rPr>
      </w:pPr>
    </w:p>
    <w:sectPr>
      <w:pgSz w:w="11911" w:h="17340"/>
      <w:pgMar w:top="2150" w:right="999" w:bottom="1440" w:left="1608"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B957D0"/>
    <w:rsid w:val="06F27B72"/>
    <w:rsid w:val="5FF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eastAsia" w:ascii="黑体" w:hAnsi="黑体" w:eastAsia="黑体" w:cstheme="minorBidi"/>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2021-02-02T07:43:00Z</dcterms:created>
  <dc:creator>章艳丽</dc:creator>
  <cp:lastModifiedBy>章艳丽</cp:lastModifiedBy>
  <dcterms:modified xsi:type="dcterms:W3CDTF">2021-02-04T08:05:34Z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